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0" w:rsidRDefault="00D74450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D74450" w:rsidRDefault="00D74450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D74450" w:rsidRDefault="00D74450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D5223C" w:rsidRDefault="00D74450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bookmarkStart w:id="0" w:name="_GoBack"/>
      <w:r w:rsidR="00D5223C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5223C" w:rsidRDefault="00D5223C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3B112B" w:rsidRDefault="00D5223C" w:rsidP="003B112B">
      <w:pPr>
        <w:pStyle w:val="30"/>
        <w:shd w:val="clear" w:color="auto" w:fill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</w:p>
    <w:p w:rsidR="00D74450" w:rsidRDefault="003B112B" w:rsidP="003B112B">
      <w:pPr>
        <w:pStyle w:val="30"/>
        <w:shd w:val="clear" w:color="auto" w:fill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ОКТЯБРЬСКИЙ </w:t>
      </w:r>
      <w:r w:rsidR="00D5223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D5223C" w:rsidRDefault="00D5223C" w:rsidP="003B112B">
      <w:pPr>
        <w:pStyle w:val="30"/>
        <w:shd w:val="clear" w:color="auto" w:fill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УСМАНСКОГО МУНИЦИПАЛЬНОГО РАЙОНА</w:t>
      </w:r>
    </w:p>
    <w:p w:rsidR="003B112B" w:rsidRDefault="00D5223C" w:rsidP="003B112B">
      <w:pPr>
        <w:pStyle w:val="30"/>
        <w:shd w:val="clear" w:color="auto" w:fill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ЛИПЕЦКОЙ ОБЛАСТИ </w:t>
      </w:r>
    </w:p>
    <w:p w:rsidR="00D5223C" w:rsidRDefault="00D5223C" w:rsidP="003B112B">
      <w:pPr>
        <w:pStyle w:val="30"/>
        <w:shd w:val="clear" w:color="auto" w:fill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D5223C" w:rsidRDefault="00D5223C" w:rsidP="003B112B">
      <w:pPr>
        <w:pStyle w:val="30"/>
        <w:shd w:val="clear" w:color="auto" w:fill="auto"/>
        <w:tabs>
          <w:tab w:val="left" w:pos="7906"/>
        </w:tabs>
        <w:spacing w:after="244" w:line="278" w:lineRule="exact"/>
        <w:ind w:left="1418" w:right="980"/>
        <w:jc w:val="left"/>
        <w:rPr>
          <w:rStyle w:val="310"/>
          <w:spacing w:val="2"/>
        </w:rPr>
      </w:pPr>
    </w:p>
    <w:p w:rsidR="00D5223C" w:rsidRDefault="003B112B" w:rsidP="003B112B">
      <w:pPr>
        <w:pStyle w:val="30"/>
        <w:shd w:val="clear" w:color="auto" w:fill="auto"/>
        <w:tabs>
          <w:tab w:val="left" w:pos="7906"/>
        </w:tabs>
        <w:spacing w:after="244" w:line="278" w:lineRule="exact"/>
        <w:ind w:left="1418" w:right="9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11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>.04.20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17г.         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с. Октябрьское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D5223C"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№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B83048">
        <w:rPr>
          <w:rStyle w:val="310"/>
          <w:rFonts w:ascii="Times New Roman" w:hAnsi="Times New Roman" w:cs="Times New Roman"/>
          <w:spacing w:val="2"/>
          <w:sz w:val="28"/>
          <w:szCs w:val="28"/>
        </w:rPr>
        <w:t>40</w:t>
      </w:r>
    </w:p>
    <w:p w:rsidR="003B112B" w:rsidRDefault="003B112B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Default="00D5223C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Об </w:t>
      </w:r>
      <w:r w:rsidR="003B112B"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утверждении Положения</w:t>
      </w: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об организации</w:t>
      </w:r>
    </w:p>
    <w:p w:rsidR="00D5223C" w:rsidRDefault="00D5223C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и осуществлении мероприятий по работ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е </w:t>
      </w:r>
    </w:p>
    <w:p w:rsidR="00D5223C" w:rsidRDefault="00D5223C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с детьми и молодежью в сельском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поселении </w:t>
      </w:r>
    </w:p>
    <w:p w:rsidR="00D5223C" w:rsidRDefault="003B112B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Октябрьский</w:t>
      </w:r>
      <w:r w:rsidR="00D5223C"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сельсовет</w:t>
      </w:r>
    </w:p>
    <w:p w:rsidR="00D5223C" w:rsidRPr="003341C9" w:rsidRDefault="00D5223C" w:rsidP="003B112B">
      <w:pPr>
        <w:spacing w:after="0"/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Default="00D5223C" w:rsidP="003B112B">
      <w:pPr>
        <w:tabs>
          <w:tab w:val="left" w:pos="7130"/>
        </w:tabs>
        <w:ind w:left="141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В соответствии с Конституцией Российской Федерации, Федеральным </w:t>
      </w:r>
      <w:proofErr w:type="gramStart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законом  РФ</w:t>
      </w:r>
      <w:proofErr w:type="gramEnd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от 24.07.1998г №124-ФЗ «Об основных гарантиях прав ребенка в Российской Федерации»,  Федеральным законом от 06.10. 2003 года   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Октябрьский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 w:rsidR="00D5223C" w:rsidRDefault="00D5223C" w:rsidP="003B112B">
      <w:pPr>
        <w:tabs>
          <w:tab w:val="left" w:pos="7130"/>
        </w:tabs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</w:t>
      </w:r>
      <w:r w:rsidRPr="00E2699A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ПОСТАНОВЛЯЕТ:</w:t>
      </w:r>
    </w:p>
    <w:p w:rsidR="00D74450" w:rsidRPr="00E2699A" w:rsidRDefault="00D74450" w:rsidP="003B112B">
      <w:pPr>
        <w:tabs>
          <w:tab w:val="left" w:pos="7130"/>
        </w:tabs>
        <w:ind w:left="1418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Pr="003341C9" w:rsidRDefault="00D5223C" w:rsidP="003B112B">
      <w:pPr>
        <w:ind w:left="141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молодежью в сельском поселении </w:t>
      </w:r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Октябрьский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сельсовет. (Приложение)</w:t>
      </w:r>
    </w:p>
    <w:p w:rsidR="00D5223C" w:rsidRPr="003341C9" w:rsidRDefault="00D5223C" w:rsidP="003B112B">
      <w:pPr>
        <w:ind w:left="1418"/>
        <w:jc w:val="both"/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2. Постановление вступает в силу после его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подписания и 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обнародования.</w:t>
      </w:r>
    </w:p>
    <w:p w:rsidR="00D5223C" w:rsidRPr="003341C9" w:rsidRDefault="00D5223C" w:rsidP="003B112B">
      <w:pPr>
        <w:ind w:left="1418"/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3.Контроль за исполнением постановления оставляю 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за собой.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</w:t>
      </w:r>
    </w:p>
    <w:p w:rsidR="00D5223C" w:rsidRPr="003341C9" w:rsidRDefault="00D5223C" w:rsidP="003B112B">
      <w:pPr>
        <w:ind w:left="141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   </w:t>
      </w:r>
    </w:p>
    <w:p w:rsidR="00D5223C" w:rsidRDefault="00D5223C" w:rsidP="003B112B">
      <w:pPr>
        <w:ind w:left="1418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Глава администрации сельского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                            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поселения</w:t>
      </w:r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proofErr w:type="gramStart"/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Октябрьский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proofErr w:type="gramEnd"/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</w:t>
      </w:r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</w:t>
      </w:r>
      <w:proofErr w:type="spellStart"/>
      <w:r w:rsidR="003B112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А.И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.Тонких</w:t>
      </w:r>
      <w:proofErr w:type="spellEnd"/>
    </w:p>
    <w:p w:rsidR="00D5223C" w:rsidRDefault="00D5223C">
      <w:r>
        <w:br w:type="page"/>
      </w:r>
    </w:p>
    <w:p w:rsidR="003B112B" w:rsidRDefault="00D5223C" w:rsidP="003B112B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line="240" w:lineRule="auto"/>
        <w:rPr>
          <w:rFonts w:ascii="Times New Roman" w:hAnsi="Times New Roman" w:cs="Times New Roman"/>
        </w:rPr>
      </w:pPr>
      <w:r w:rsidRPr="00D5223C">
        <w:rPr>
          <w:rFonts w:ascii="Times New Roman" w:hAnsi="Times New Roman" w:cs="Times New Roman"/>
        </w:rPr>
        <w:lastRenderedPageBreak/>
        <w:t>ПОЛОЖЕНИЕ</w:t>
      </w:r>
    </w:p>
    <w:p w:rsidR="00D5223C" w:rsidRDefault="00D5223C" w:rsidP="003B112B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line="240" w:lineRule="auto"/>
        <w:rPr>
          <w:rFonts w:ascii="Times New Roman" w:hAnsi="Times New Roman" w:cs="Times New Roman"/>
        </w:rPr>
      </w:pPr>
      <w:r w:rsidRPr="00D5223C">
        <w:rPr>
          <w:rFonts w:ascii="Times New Roman" w:hAnsi="Times New Roman" w:cs="Times New Roman"/>
        </w:rPr>
        <w:t xml:space="preserve">ОБ ОРГАНИЗАЦИИ И ОСУЩЕСТВЛЕНИИ МЕРОПРИЯТИЙ ПО РАБОТЕ С ДЕТЬМИ И МОЛОДЕЖЬЮ В </w:t>
      </w:r>
      <w:r w:rsidR="003B112B">
        <w:rPr>
          <w:rFonts w:ascii="Times New Roman" w:hAnsi="Times New Roman" w:cs="Times New Roman"/>
        </w:rPr>
        <w:t xml:space="preserve">ОКТЯБРЬСОМ </w:t>
      </w:r>
      <w:r w:rsidRPr="00D5223C">
        <w:rPr>
          <w:rFonts w:ascii="Times New Roman" w:hAnsi="Times New Roman" w:cs="Times New Roman"/>
        </w:rPr>
        <w:t>СЕЛЬСКОМ ПОСЕЛЕНИИ</w:t>
      </w:r>
    </w:p>
    <w:p w:rsidR="003B112B" w:rsidRPr="00D5223C" w:rsidRDefault="003B112B" w:rsidP="003B112B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line="240" w:lineRule="auto"/>
        <w:rPr>
          <w:rFonts w:ascii="Times New Roman" w:hAnsi="Times New Roman" w:cs="Times New Roman"/>
          <w:b w:val="0"/>
        </w:rPr>
      </w:pPr>
    </w:p>
    <w:p w:rsidR="00D5223C" w:rsidRDefault="00D5223C" w:rsidP="003B112B">
      <w:pPr>
        <w:pStyle w:val="10"/>
        <w:framePr w:w="9456" w:h="13683" w:hRule="exact" w:wrap="none" w:vAnchor="page" w:hAnchor="page" w:x="1767" w:y="2289"/>
        <w:shd w:val="clear" w:color="auto" w:fill="auto"/>
        <w:spacing w:after="0" w:line="240" w:lineRule="auto"/>
        <w:jc w:val="both"/>
      </w:pPr>
      <w:bookmarkStart w:id="1" w:name="bookmark1"/>
      <w:r w:rsidRPr="00D5223C">
        <w:t>Глава I. ОБЩИЕ ПОЛОЖЕНИЯ</w:t>
      </w:r>
      <w:bookmarkEnd w:id="1"/>
    </w:p>
    <w:p w:rsidR="003B112B" w:rsidRPr="00D5223C" w:rsidRDefault="003B112B" w:rsidP="003B112B">
      <w:pPr>
        <w:pStyle w:val="10"/>
        <w:framePr w:w="9456" w:h="13683" w:hRule="exact" w:wrap="none" w:vAnchor="page" w:hAnchor="page" w:x="1767" w:y="2289"/>
        <w:shd w:val="clear" w:color="auto" w:fill="auto"/>
        <w:spacing w:after="0" w:line="240" w:lineRule="auto"/>
        <w:jc w:val="both"/>
      </w:pPr>
    </w:p>
    <w:p w:rsidR="00D5223C" w:rsidRDefault="00D5223C" w:rsidP="003B112B">
      <w:pPr>
        <w:pStyle w:val="40"/>
        <w:framePr w:w="9456" w:h="13683" w:hRule="exact" w:wrap="none" w:vAnchor="page" w:hAnchor="page" w:x="1767" w:y="2289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 xml:space="preserve">Статья 1.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3B112B" w:rsidRPr="00D5223C" w:rsidRDefault="003B112B" w:rsidP="003B112B">
      <w:pPr>
        <w:pStyle w:val="40"/>
        <w:framePr w:w="9456" w:h="13683" w:hRule="exact" w:wrap="none" w:vAnchor="page" w:hAnchor="page" w:x="1767" w:y="2289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Настоящее 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 патриотического воспитания.</w:t>
      </w:r>
    </w:p>
    <w:p w:rsidR="00D5223C" w:rsidRDefault="00D5223C" w:rsidP="003B112B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>377-03 "О молодежной политике в Липецкой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3B112B" w:rsidRPr="00D5223C" w:rsidRDefault="003B112B" w:rsidP="003B112B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</w:p>
    <w:p w:rsidR="00D5223C" w:rsidRPr="00D5223C" w:rsidRDefault="00D5223C" w:rsidP="003B112B">
      <w:pPr>
        <w:pStyle w:val="40"/>
        <w:framePr w:w="9456" w:h="13683" w:hRule="exact" w:wrap="none" w:vAnchor="page" w:hAnchor="page" w:x="1767" w:y="2289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>Статья 2</w:t>
      </w:r>
      <w:r w:rsidRPr="00D5223C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Задачами в организации работы с детьми и молодежью являются: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D5223C" w:rsidRPr="00D5223C" w:rsidRDefault="00D5223C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интеллектуальное развитие детей и молодежи;</w:t>
      </w:r>
    </w:p>
    <w:p w:rsidR="00D5223C" w:rsidRDefault="00D5223C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развитие массовых видов детского и молодежного спорта;</w:t>
      </w:r>
    </w:p>
    <w:p w:rsidR="003B112B" w:rsidRPr="00D5223C" w:rsidRDefault="003B112B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молодой семьи;</w:t>
      </w:r>
    </w:p>
    <w:p w:rsidR="003B112B" w:rsidRPr="00D5223C" w:rsidRDefault="003B112B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1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3B112B" w:rsidRDefault="003B112B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досуга и занятости детей и молодежи</w:t>
      </w:r>
    </w:p>
    <w:p w:rsidR="003B112B" w:rsidRPr="00D5223C" w:rsidRDefault="003B112B" w:rsidP="003B112B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разработка и реализация программ воспитательной направленности</w:t>
      </w: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 w:rsidSect="003B112B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09" w:y="933"/>
        <w:shd w:val="clear" w:color="auto" w:fill="auto"/>
        <w:spacing w:line="240" w:lineRule="auto"/>
        <w:jc w:val="both"/>
      </w:pPr>
      <w:r w:rsidRPr="00D5223C">
        <w:lastRenderedPageBreak/>
        <w:t>2</w:t>
      </w:r>
    </w:p>
    <w:p w:rsidR="00D5223C" w:rsidRDefault="00D5223C" w:rsidP="003B112B">
      <w:pPr>
        <w:pStyle w:val="40"/>
        <w:framePr w:w="9418" w:h="14316" w:hRule="exact" w:wrap="none" w:vAnchor="page" w:hAnchor="page" w:x="1786" w:y="1348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 xml:space="preserve">Статья 3.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Правовая основа</w:t>
      </w:r>
    </w:p>
    <w:p w:rsidR="003B112B" w:rsidRPr="00D5223C" w:rsidRDefault="003B112B" w:rsidP="003B112B">
      <w:pPr>
        <w:pStyle w:val="40"/>
        <w:framePr w:w="9418" w:h="14316" w:hRule="exact" w:wrap="none" w:vAnchor="page" w:hAnchor="page" w:x="1786" w:y="1348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Конституцией Российской Федерации;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8545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24 июня 1999 года №</w:t>
      </w:r>
      <w:r w:rsidRPr="00D5223C">
        <w:rPr>
          <w:rFonts w:ascii="Times New Roman" w:hAnsi="Times New Roman" w:cs="Times New Roman"/>
          <w:b w:val="0"/>
        </w:rPr>
        <w:tab/>
        <w:t>120-ФЗ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марта 2006 года № 35-ФЗ "О противодействии терроризму";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7983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25 июля 2002 года №</w:t>
      </w:r>
      <w:r w:rsidRPr="00D5223C">
        <w:rPr>
          <w:rFonts w:ascii="Times New Roman" w:hAnsi="Times New Roman" w:cs="Times New Roman"/>
          <w:b w:val="0"/>
        </w:rPr>
        <w:tab/>
        <w:t>114-ФЗ "О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противодействии экстремистской деятельности";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Уставом муниципального образования и иными нормативными правовыми актами.</w:t>
      </w:r>
    </w:p>
    <w:p w:rsidR="00D5223C" w:rsidRPr="00D5223C" w:rsidRDefault="00D5223C" w:rsidP="003B112B">
      <w:pPr>
        <w:pStyle w:val="40"/>
        <w:framePr w:w="9418" w:h="14316" w:hRule="exact" w:wrap="none" w:vAnchor="page" w:hAnchor="page" w:x="1786" w:y="1348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4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Общие организационные принципы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условий, обеспечивающих охрану жизни и укрепление здоровья детей;</w:t>
      </w:r>
    </w:p>
    <w:p w:rsidR="00D5223C" w:rsidRPr="00D5223C" w:rsidRDefault="00D5223C" w:rsidP="003B112B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добровольное участие в проводимых мероприятиях;</w:t>
      </w:r>
    </w:p>
    <w:p w:rsidR="00D5223C" w:rsidRDefault="00D5223C" w:rsidP="003B112B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доброжелательность по отношению ко всем участникам мероприятий;</w:t>
      </w:r>
    </w:p>
    <w:p w:rsidR="003B112B" w:rsidRDefault="003B112B" w:rsidP="003B112B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соответствие форм и методов проводимых мероприятий возрасту, интересам и потребностям детей и молодежи</w:t>
      </w:r>
    </w:p>
    <w:p w:rsidR="003B112B" w:rsidRDefault="003B112B" w:rsidP="003B112B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1017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3B112B" w:rsidRDefault="003B112B" w:rsidP="003B112B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1017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3B112B" w:rsidRPr="00D5223C" w:rsidRDefault="003B112B" w:rsidP="003B112B">
      <w:pPr>
        <w:pStyle w:val="30"/>
        <w:framePr w:w="9418" w:h="14316" w:hRule="exact" w:wrap="none" w:vAnchor="page" w:hAnchor="page" w:x="1786" w:y="134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 w:cs="Times New Roman"/>
          <w:sz w:val="28"/>
          <w:szCs w:val="28"/>
        </w:rPr>
        <w:br/>
        <w:t>мероприятий по работе с детьми и молодежью.</w:t>
      </w:r>
    </w:p>
    <w:p w:rsidR="003B112B" w:rsidRPr="00D5223C" w:rsidRDefault="003B112B" w:rsidP="003B112B">
      <w:pPr>
        <w:pStyle w:val="40"/>
        <w:framePr w:w="9418" w:h="14316" w:hRule="exact" w:wrap="none" w:vAnchor="page" w:hAnchor="page" w:x="1786" w:y="1348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 w:cs="Times New Roman"/>
        </w:rPr>
        <w:t>.</w:t>
      </w:r>
    </w:p>
    <w:p w:rsidR="003B112B" w:rsidRPr="00D5223C" w:rsidRDefault="003B112B" w:rsidP="003B112B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1017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11" w:y="933"/>
        <w:shd w:val="clear" w:color="auto" w:fill="auto"/>
        <w:spacing w:line="240" w:lineRule="auto"/>
        <w:jc w:val="both"/>
      </w:pPr>
      <w:r w:rsidRPr="00D5223C">
        <w:lastRenderedPageBreak/>
        <w:t>3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-.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организации работы с детьми и молодежью привлекается молодежь.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D5223C" w:rsidRPr="00D5223C" w:rsidRDefault="00D5223C" w:rsidP="003B112B">
      <w:pPr>
        <w:pStyle w:val="40"/>
        <w:framePr w:w="9432" w:h="14674" w:hRule="exact" w:wrap="none" w:vAnchor="page" w:hAnchor="page" w:x="1779" w:y="13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2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 xml:space="preserve">Полномочия представительного органа муниципального </w:t>
      </w:r>
      <w:r w:rsidR="003B112B" w:rsidRPr="00D5223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3B112B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D5223C">
        <w:rPr>
          <w:rFonts w:ascii="Times New Roman" w:hAnsi="Times New Roman" w:cs="Times New Roman"/>
        </w:rPr>
        <w:t xml:space="preserve"> полномочиям Совета депутатов муниципального образования относится: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нормативно-правовое регулирование </w:t>
      </w:r>
      <w:r w:rsidRPr="00D5223C">
        <w:rPr>
          <w:rStyle w:val="23"/>
          <w:rFonts w:eastAsiaTheme="minorHAnsi"/>
        </w:rPr>
        <w:t xml:space="preserve">в </w:t>
      </w:r>
      <w:r w:rsidRPr="00D5223C">
        <w:rPr>
          <w:rFonts w:ascii="Times New Roman" w:hAnsi="Times New Roman" w:cs="Times New Roman"/>
          <w:b w:val="0"/>
        </w:rPr>
        <w:t>сфере организации и осуществления мероприятий по работе с детьми и молодежью;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00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26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привлечение молодежи к участию в культурно-массовых,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образования;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участие в организации и проведении культурно-массовых,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образования.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numPr>
          <w:ilvl w:val="0"/>
          <w:numId w:val="5"/>
        </w:numPr>
        <w:shd w:val="clear" w:color="auto" w:fill="auto"/>
        <w:tabs>
          <w:tab w:val="left" w:pos="1181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D5223C" w:rsidRPr="00D5223C" w:rsidRDefault="00D5223C" w:rsidP="003B112B">
      <w:pPr>
        <w:pStyle w:val="40"/>
        <w:framePr w:w="9432" w:h="14674" w:hRule="exact" w:wrap="none" w:vAnchor="page" w:hAnchor="page" w:x="1779" w:y="13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администрации муниципального образования</w:t>
      </w:r>
    </w:p>
    <w:p w:rsidR="00D5223C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1. К полномочиям администрации муниципального образования относится:</w:t>
      </w:r>
    </w:p>
    <w:p w:rsidR="003B112B" w:rsidRPr="00D5223C" w:rsidRDefault="00D5223C" w:rsidP="003B112B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координация деятельности муниципальных учреждений администрации сельского поселения, организаций, общественных</w:t>
      </w:r>
      <w:r w:rsidR="003B112B" w:rsidRPr="003B112B">
        <w:rPr>
          <w:rFonts w:ascii="Times New Roman" w:hAnsi="Times New Roman" w:cs="Times New Roman"/>
          <w:b w:val="0"/>
        </w:rPr>
        <w:t xml:space="preserve"> </w:t>
      </w:r>
      <w:r w:rsidR="003B112B" w:rsidRPr="00D5223C">
        <w:rPr>
          <w:rFonts w:ascii="Times New Roman" w:hAnsi="Times New Roman" w:cs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3B112B" w:rsidRPr="00D5223C" w:rsidRDefault="003B112B" w:rsidP="003B112B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339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D5223C" w:rsidRDefault="003B112B" w:rsidP="003B112B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706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3B112B" w:rsidRPr="00D5223C" w:rsidRDefault="003B112B" w:rsidP="003B112B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339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осуществление бюджетного финансирования сферы молодежной политики.</w:t>
      </w:r>
    </w:p>
    <w:p w:rsidR="003B112B" w:rsidRPr="00D5223C" w:rsidRDefault="003B112B" w:rsidP="003B112B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  <w:r w:rsidRPr="003B112B">
        <w:rPr>
          <w:rFonts w:ascii="Times New Roman" w:hAnsi="Times New Roman" w:cs="Times New Roman"/>
          <w:b w:val="0"/>
        </w:rPr>
        <w:t xml:space="preserve"> </w:t>
      </w:r>
      <w:r w:rsidRPr="00D5223C">
        <w:rPr>
          <w:rFonts w:ascii="Times New Roman" w:hAnsi="Times New Roman" w:cs="Times New Roman"/>
          <w:b w:val="0"/>
        </w:rPr>
        <w:t>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23" w:y="933"/>
        <w:shd w:val="clear" w:color="auto" w:fill="auto"/>
        <w:spacing w:line="240" w:lineRule="auto"/>
        <w:jc w:val="both"/>
      </w:pPr>
      <w:r w:rsidRPr="00D5223C">
        <w:lastRenderedPageBreak/>
        <w:t>4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tabs>
          <w:tab w:val="left" w:pos="1339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D5223C" w:rsidRPr="00C61D21" w:rsidRDefault="00D5223C" w:rsidP="003B112B">
      <w:pPr>
        <w:pStyle w:val="3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III. Основные направления организации и осуществлении</w:t>
      </w:r>
      <w:r w:rsidRPr="00C61D21">
        <w:rPr>
          <w:rFonts w:ascii="Times New Roman" w:hAnsi="Times New Roman" w:cs="Times New Roman"/>
          <w:i/>
          <w:sz w:val="28"/>
          <w:szCs w:val="28"/>
        </w:rPr>
        <w:br/>
        <w:t>мероприятий по работе с детьми и молодежью</w:t>
      </w:r>
    </w:p>
    <w:p w:rsidR="00D5223C" w:rsidRPr="00C61D21" w:rsidRDefault="00D5223C" w:rsidP="003B112B">
      <w:pPr>
        <w:pStyle w:val="40"/>
        <w:framePr w:w="9437" w:h="14297" w:hRule="exact" w:wrap="none" w:vAnchor="page" w:hAnchor="page" w:x="1777" w:y="134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 w:rsidR="00C61D21">
        <w:rPr>
          <w:rStyle w:val="213pt0pt"/>
          <w:rFonts w:eastAsiaTheme="minorHAnsi"/>
          <w:b w:val="0"/>
        </w:rPr>
        <w:t>конференций, "круглых столов</w:t>
      </w:r>
      <w:r w:rsidRPr="00D5223C">
        <w:rPr>
          <w:rStyle w:val="213pt0pt"/>
          <w:rFonts w:eastAsiaTheme="minorHAnsi"/>
          <w:b w:val="0"/>
        </w:rPr>
        <w:t>"',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молодежи в ремонте воинских захоронений, памятников;</w:t>
      </w:r>
    </w:p>
    <w:p w:rsidR="00D5223C" w:rsidRP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D5223C" w:rsidRPr="00C61D21" w:rsidRDefault="00D5223C" w:rsidP="003B112B">
      <w:pPr>
        <w:pStyle w:val="40"/>
        <w:framePr w:w="9437" w:h="14297" w:hRule="exact" w:wrap="none" w:vAnchor="page" w:hAnchor="page" w:x="1777" w:y="1343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  <w:i w:val="0"/>
        </w:rPr>
        <w:t xml:space="preserve">Статья 2.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D5223C" w:rsidRDefault="00D5223C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numPr>
          <w:ilvl w:val="0"/>
          <w:numId w:val="3"/>
        </w:numPr>
        <w:shd w:val="clear" w:color="auto" w:fill="auto"/>
        <w:tabs>
          <w:tab w:val="left" w:pos="93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Pr="003B112B">
        <w:rPr>
          <w:rFonts w:ascii="Times New Roman" w:hAnsi="Times New Roman" w:cs="Times New Roman"/>
          <w:b w:val="0"/>
        </w:rPr>
        <w:t xml:space="preserve"> </w:t>
      </w:r>
      <w:r w:rsidRPr="00D5223C">
        <w:rPr>
          <w:rFonts w:ascii="Times New Roman" w:hAnsi="Times New Roman" w:cs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системы культурно-массовых и досуговых мероприятий, основанных на преемственности культурно-исторических традиций муниципального образования;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>
        <w:rPr>
          <w:rFonts w:ascii="Times New Roman" w:hAnsi="Times New Roman" w:cs="Times New Roman"/>
          <w:b w:val="0"/>
        </w:rPr>
        <w:t>равлениям, реализующих интересы</w:t>
      </w:r>
      <w:r w:rsidRPr="00D5223C">
        <w:rPr>
          <w:rFonts w:ascii="Times New Roman" w:hAnsi="Times New Roman" w:cs="Times New Roman"/>
          <w:b w:val="0"/>
        </w:rPr>
        <w:t xml:space="preserve"> п. способности </w:t>
      </w:r>
      <w:proofErr w:type="gramStart"/>
      <w:r w:rsidRPr="00D5223C">
        <w:rPr>
          <w:rFonts w:ascii="Times New Roman" w:hAnsi="Times New Roman" w:cs="Times New Roman"/>
          <w:b w:val="0"/>
        </w:rPr>
        <w:t>детей,,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учащейся, студенческой и работающей молодежи;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3B112B" w:rsidRPr="00D5223C" w:rsidRDefault="003B112B" w:rsidP="003B112B">
      <w:pPr>
        <w:pStyle w:val="20"/>
        <w:framePr w:w="9437" w:h="14297" w:hRule="exact" w:wrap="none" w:vAnchor="page" w:hAnchor="page" w:x="1777" w:y="134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44" w:y="1087"/>
        <w:shd w:val="clear" w:color="auto" w:fill="auto"/>
        <w:spacing w:line="240" w:lineRule="auto"/>
        <w:jc w:val="both"/>
      </w:pPr>
      <w:r w:rsidRPr="00D5223C">
        <w:lastRenderedPageBreak/>
        <w:t>5</w:t>
      </w:r>
    </w:p>
    <w:p w:rsidR="00D5223C" w:rsidRPr="00C61D21" w:rsidRDefault="00D5223C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D5223C" w:rsidRPr="00D5223C" w:rsidRDefault="00D5223C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D5223C" w:rsidRPr="00D5223C" w:rsidRDefault="00D5223C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D5223C" w:rsidRPr="00D5223C" w:rsidRDefault="00D5223C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организации игровых и спортивных площадок по месту жительства;</w:t>
      </w:r>
    </w:p>
    <w:p w:rsidR="00D5223C" w:rsidRPr="00D5223C" w:rsidRDefault="00D5223C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C61D21" w:rsidRDefault="00D5223C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4.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C61D21" w:rsidRDefault="00D5223C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C61D21">
        <w:rPr>
          <w:rFonts w:ascii="Times New Roman" w:hAnsi="Times New Roman" w:cs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D5223C" w:rsidRPr="00C61D21" w:rsidRDefault="00D5223C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</w:rPr>
        <w:t>-</w:t>
      </w:r>
      <w:r w:rsidRPr="00C61D21">
        <w:rPr>
          <w:rFonts w:ascii="Times New Roman" w:hAnsi="Times New Roman" w:cs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D5223C" w:rsidRPr="00D5223C" w:rsidRDefault="00D5223C" w:rsidP="003B112B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содействие развитию волонтерского (добровольческого) молодежного движения.</w:t>
      </w:r>
    </w:p>
    <w:p w:rsidR="00D5223C" w:rsidRPr="00C61D21" w:rsidRDefault="00D5223C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5</w:t>
      </w:r>
      <w:r w:rsidRPr="00C61D21">
        <w:rPr>
          <w:rStyle w:val="41"/>
          <w:rFonts w:eastAsiaTheme="minorHAnsi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D5223C" w:rsidRDefault="00D5223C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и поддержка массовой физической культуры и спорта среди детей и молодежи;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1037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1037"/>
        </w:tabs>
        <w:spacing w:line="240" w:lineRule="auto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-пропаганда здорового образа жизни среди детей и молодежи.</w:t>
      </w:r>
    </w:p>
    <w:p w:rsidR="003B112B" w:rsidRPr="00C61D21" w:rsidRDefault="003B112B" w:rsidP="003B112B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6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форм пропаганды толерантного поведения.</w:t>
      </w:r>
    </w:p>
    <w:p w:rsidR="003B112B" w:rsidRPr="00D5223C" w:rsidRDefault="003B112B" w:rsidP="003B112B">
      <w:pPr>
        <w:pStyle w:val="20"/>
        <w:framePr w:w="9442" w:h="14335" w:hRule="exact" w:wrap="none" w:vAnchor="page" w:hAnchor="page" w:x="1441" w:y="799"/>
        <w:shd w:val="clear" w:color="auto" w:fill="auto"/>
        <w:spacing w:line="240" w:lineRule="auto"/>
        <w:ind w:firstLine="743"/>
        <w:jc w:val="both"/>
        <w:rPr>
          <w:rFonts w:ascii="Times New Roman" w:hAnsi="Times New Roman" w:cs="Times New Roman"/>
          <w:b w:val="0"/>
        </w:rPr>
      </w:pP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68" w:y="951"/>
        <w:shd w:val="clear" w:color="auto" w:fill="auto"/>
        <w:spacing w:line="240" w:lineRule="auto"/>
        <w:jc w:val="both"/>
      </w:pPr>
      <w:r w:rsidRPr="00D5223C">
        <w:lastRenderedPageBreak/>
        <w:t>6</w:t>
      </w:r>
    </w:p>
    <w:p w:rsidR="00D5223C" w:rsidRPr="00C61D21" w:rsidRDefault="00D5223C" w:rsidP="003B112B">
      <w:pPr>
        <w:pStyle w:val="40"/>
        <w:framePr w:w="9442" w:h="14655" w:hRule="exact" w:wrap="none" w:vAnchor="page" w:hAnchor="page" w:x="1756" w:y="126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 xml:space="preserve">Статья 7.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молодых семей</w:t>
      </w:r>
    </w:p>
    <w:p w:rsidR="00D5223C" w:rsidRP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оказания поддержки молодых семей реализуются следующие мероприятии:</w:t>
      </w:r>
    </w:p>
    <w:p w:rsidR="00D5223C" w:rsidRP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D5223C" w:rsidRP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D5223C" w:rsidRPr="00C61D21" w:rsidRDefault="00D5223C" w:rsidP="003B112B">
      <w:pPr>
        <w:pStyle w:val="40"/>
        <w:framePr w:w="9442" w:h="14655" w:hRule="exact" w:wrap="none" w:vAnchor="page" w:hAnchor="page" w:x="1756" w:y="126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8.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D5223C" w:rsidRP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D5223C" w:rsidRP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-сбор и анализ информации по всем направлениям молодежной политики;</w:t>
      </w:r>
    </w:p>
    <w:p w:rsidR="00D5223C" w:rsidRDefault="00D5223C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мониторинга по вопросам молодежной проблематики.</w:t>
      </w:r>
    </w:p>
    <w:p w:rsidR="003B112B" w:rsidRPr="00D5223C" w:rsidRDefault="003B112B" w:rsidP="003B112B">
      <w:pPr>
        <w:pStyle w:val="40"/>
        <w:framePr w:w="9442" w:h="14655" w:hRule="exact" w:wrap="none" w:vAnchor="page" w:hAnchor="page" w:x="1756" w:y="1261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C61D21">
        <w:rPr>
          <w:rStyle w:val="41"/>
          <w:rFonts w:eastAsiaTheme="minorHAnsi"/>
          <w:bCs w:val="0"/>
        </w:rPr>
        <w:t>Статья 9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занятости молодых людей с ограниченными возможностями.</w:t>
      </w:r>
    </w:p>
    <w:p w:rsidR="003B112B" w:rsidRPr="00C61D21" w:rsidRDefault="003B112B" w:rsidP="003B112B">
      <w:pPr>
        <w:pStyle w:val="3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IV. Экономические основы организации и осуществления</w:t>
      </w:r>
    </w:p>
    <w:p w:rsidR="003B112B" w:rsidRPr="00C61D21" w:rsidRDefault="003B112B" w:rsidP="003B112B">
      <w:pPr>
        <w:pStyle w:val="3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работы с детьми и молодежью</w:t>
      </w:r>
    </w:p>
    <w:p w:rsidR="003B112B" w:rsidRPr="00C61D21" w:rsidRDefault="003B112B" w:rsidP="003B112B">
      <w:pPr>
        <w:pStyle w:val="40"/>
        <w:framePr w:w="9442" w:h="14655" w:hRule="exact" w:wrap="none" w:vAnchor="page" w:hAnchor="page" w:x="1756" w:y="1261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numPr>
          <w:ilvl w:val="0"/>
          <w:numId w:val="7"/>
        </w:numPr>
        <w:shd w:val="clear" w:color="auto" w:fill="auto"/>
        <w:tabs>
          <w:tab w:val="left" w:pos="1103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numPr>
          <w:ilvl w:val="0"/>
          <w:numId w:val="7"/>
        </w:numPr>
        <w:shd w:val="clear" w:color="auto" w:fill="auto"/>
        <w:tabs>
          <w:tab w:val="left" w:pos="1103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3B112B" w:rsidRPr="00386F3A" w:rsidRDefault="003B112B" w:rsidP="003B112B">
      <w:pPr>
        <w:pStyle w:val="40"/>
        <w:framePr w:w="9442" w:h="14655" w:hRule="exact" w:wrap="none" w:vAnchor="page" w:hAnchor="page" w:x="1756" w:y="1261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386F3A">
        <w:rPr>
          <w:rStyle w:val="41"/>
          <w:rFonts w:eastAsiaTheme="minorHAnsi"/>
          <w:bCs w:val="0"/>
        </w:rPr>
        <w:t>Статья 2.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386F3A">
        <w:rPr>
          <w:rFonts w:ascii="Times New Roman" w:hAnsi="Times New Roman" w:cs="Times New Roman"/>
          <w:b/>
          <w:i/>
          <w:sz w:val="28"/>
          <w:szCs w:val="28"/>
        </w:rPr>
        <w:t>Формы реализации мероприятий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numPr>
          <w:ilvl w:val="0"/>
          <w:numId w:val="8"/>
        </w:numPr>
        <w:shd w:val="clear" w:color="auto" w:fill="auto"/>
        <w:tabs>
          <w:tab w:val="left" w:pos="1103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3B112B" w:rsidRPr="00D5223C" w:rsidRDefault="003B112B" w:rsidP="003B112B">
      <w:pPr>
        <w:pStyle w:val="20"/>
        <w:framePr w:w="9442" w:h="14655" w:hRule="exact" w:wrap="none" w:vAnchor="page" w:hAnchor="page" w:x="1756" w:y="126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</w:t>
      </w:r>
      <w:r>
        <w:rPr>
          <w:rFonts w:ascii="Times New Roman" w:hAnsi="Times New Roman" w:cs="Times New Roman"/>
          <w:b w:val="0"/>
        </w:rPr>
        <w:t>.</w:t>
      </w:r>
    </w:p>
    <w:bookmarkEnd w:id="0"/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3B112B">
      <w:pPr>
        <w:pStyle w:val="22"/>
        <w:framePr w:wrap="none" w:vAnchor="page" w:hAnchor="page" w:x="6459" w:y="951"/>
        <w:shd w:val="clear" w:color="auto" w:fill="auto"/>
        <w:spacing w:line="240" w:lineRule="auto"/>
        <w:jc w:val="both"/>
      </w:pPr>
    </w:p>
    <w:p w:rsidR="00D5223C" w:rsidRPr="00D5223C" w:rsidRDefault="00D5223C" w:rsidP="003B112B">
      <w:pPr>
        <w:pStyle w:val="20"/>
        <w:framePr w:w="9422" w:h="11743" w:hRule="exact" w:wrap="none" w:vAnchor="page" w:hAnchor="page" w:x="1832" w:y="1349"/>
        <w:shd w:val="clear" w:color="auto" w:fill="auto"/>
        <w:tabs>
          <w:tab w:val="left" w:pos="110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.</w:t>
      </w:r>
    </w:p>
    <w:p w:rsidR="00D5223C" w:rsidRPr="00D5223C" w:rsidRDefault="00D5223C" w:rsidP="003B112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664B4" w:rsidRPr="00D5223C" w:rsidRDefault="003664B4" w:rsidP="003B11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64B4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005D5"/>
    <w:multiLevelType w:val="multilevel"/>
    <w:tmpl w:val="DA52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7027"/>
    <w:rsid w:val="001E09D1"/>
    <w:rsid w:val="001E280D"/>
    <w:rsid w:val="001E3411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12B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048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4450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6DB5"/>
    <w:rsid w:val="00F4781A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E26C-F61B-4C4E-9F5A-F93B201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23C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23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522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D5223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Theme="minorHAnsi"/>
      <w:lang w:eastAsia="en-US"/>
    </w:rPr>
  </w:style>
  <w:style w:type="character" w:customStyle="1" w:styleId="310">
    <w:name w:val="Основной текст (3) + 10"/>
    <w:aliases w:val="5 pt,Интервал 0 pt"/>
    <w:basedOn w:val="3"/>
    <w:rsid w:val="00D5223C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52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522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522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rsid w:val="00D52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D5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223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D522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2017-04-11T04:45:00Z</cp:lastPrinted>
  <dcterms:created xsi:type="dcterms:W3CDTF">2017-04-11T04:42:00Z</dcterms:created>
  <dcterms:modified xsi:type="dcterms:W3CDTF">2017-04-17T04:38:00Z</dcterms:modified>
</cp:coreProperties>
</file>